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0CCC15" w14:textId="77777777" w:rsidR="00581215" w:rsidRPr="00581215" w:rsidRDefault="00581215" w:rsidP="0037413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1215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Технические сбои в автоматизированных системах профессионального участника рынка ценных бумаг, которые повлекли прекращение (ограничение) работоспособности таких систем, что привело к отсутствию возможности осуществления деятельности профессионального участника рынка ценных бумаг в отношении всех клиентов профессионального участника рынка ценных бумаг на протяжении не менее одного часа подряд: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1"/>
        <w:gridCol w:w="2196"/>
        <w:gridCol w:w="1861"/>
        <w:gridCol w:w="1911"/>
        <w:gridCol w:w="3524"/>
        <w:gridCol w:w="2847"/>
      </w:tblGrid>
      <w:tr w:rsidR="00CB71CB" w:rsidRPr="00581215" w14:paraId="17AAB765" w14:textId="77777777" w:rsidTr="00581215">
        <w:trPr>
          <w:tblCellSpacing w:w="15" w:type="dxa"/>
        </w:trPr>
        <w:tc>
          <w:tcPr>
            <w:tcW w:w="0" w:type="auto"/>
            <w:gridSpan w:val="4"/>
            <w:vAlign w:val="center"/>
            <w:hideMark/>
          </w:tcPr>
          <w:p w14:paraId="6CFE08CF" w14:textId="77777777" w:rsidR="00581215" w:rsidRPr="00581215" w:rsidRDefault="00581215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 возникновении технического сбоя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68A4DC77" w14:textId="77777777" w:rsidR="00581215" w:rsidRPr="00581215" w:rsidRDefault="00581215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 возобновлении работоспособности</w:t>
            </w:r>
          </w:p>
        </w:tc>
      </w:tr>
      <w:tr w:rsidR="00911794" w:rsidRPr="00581215" w14:paraId="30EEC8E4" w14:textId="77777777" w:rsidTr="00581215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4A6254" w14:textId="77777777" w:rsidR="00581215" w:rsidRPr="00581215" w:rsidRDefault="00581215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 время раскрытия информации о сбое</w:t>
            </w:r>
          </w:p>
        </w:tc>
        <w:tc>
          <w:tcPr>
            <w:tcW w:w="0" w:type="auto"/>
            <w:vAlign w:val="center"/>
            <w:hideMark/>
          </w:tcPr>
          <w:p w14:paraId="3FAAF2AD" w14:textId="77777777" w:rsidR="00581215" w:rsidRPr="00581215" w:rsidRDefault="00581215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сбоя</w:t>
            </w:r>
          </w:p>
        </w:tc>
        <w:tc>
          <w:tcPr>
            <w:tcW w:w="0" w:type="auto"/>
            <w:vAlign w:val="center"/>
            <w:hideMark/>
          </w:tcPr>
          <w:p w14:paraId="1C2CBF9A" w14:textId="77777777" w:rsidR="00581215" w:rsidRPr="00581215" w:rsidRDefault="00581215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 время наступления сбоя</w:t>
            </w:r>
          </w:p>
        </w:tc>
        <w:tc>
          <w:tcPr>
            <w:tcW w:w="0" w:type="auto"/>
            <w:vAlign w:val="center"/>
            <w:hideMark/>
          </w:tcPr>
          <w:p w14:paraId="7BBF27DF" w14:textId="77777777" w:rsidR="00581215" w:rsidRPr="00581215" w:rsidRDefault="00581215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наступления сбоя</w:t>
            </w:r>
          </w:p>
        </w:tc>
        <w:tc>
          <w:tcPr>
            <w:tcW w:w="0" w:type="auto"/>
            <w:vAlign w:val="center"/>
            <w:hideMark/>
          </w:tcPr>
          <w:p w14:paraId="6F69874D" w14:textId="77777777" w:rsidR="00581215" w:rsidRPr="00581215" w:rsidRDefault="00581215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 время раскрытия информации о возобновлении работоспособности</w:t>
            </w:r>
          </w:p>
        </w:tc>
        <w:tc>
          <w:tcPr>
            <w:tcW w:w="0" w:type="auto"/>
            <w:vAlign w:val="center"/>
            <w:hideMark/>
          </w:tcPr>
          <w:p w14:paraId="3E788763" w14:textId="77777777" w:rsidR="00581215" w:rsidRPr="00581215" w:rsidRDefault="00581215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 время возобновления работоспособности</w:t>
            </w:r>
          </w:p>
        </w:tc>
      </w:tr>
      <w:tr w:rsidR="00911794" w:rsidRPr="00581215" w14:paraId="4D30C893" w14:textId="77777777" w:rsidTr="00581215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63EEF2" w14:textId="77777777" w:rsidR="001E1ACA" w:rsidRDefault="001E1ACA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13</w:t>
            </w: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</w:p>
          <w:p w14:paraId="6297120F" w14:textId="54488996" w:rsidR="00374138" w:rsidRPr="00581215" w:rsidRDefault="001E1ACA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3741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  <w:r w:rsidR="003741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:00</w:t>
            </w:r>
          </w:p>
        </w:tc>
        <w:tc>
          <w:tcPr>
            <w:tcW w:w="0" w:type="auto"/>
            <w:vAlign w:val="center"/>
            <w:hideMark/>
          </w:tcPr>
          <w:p w14:paraId="589CB7BE" w14:textId="657C7C9F" w:rsidR="00581215" w:rsidRPr="00581215" w:rsidRDefault="00374138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доступа</w:t>
            </w:r>
            <w:r w:rsidR="001E1ACA" w:rsidRPr="001E1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E1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сайту: </w:t>
            </w:r>
            <w:r w:rsidR="001E1ACA" w:rsidRPr="001E1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www.taif-invest.ru/</w:t>
            </w:r>
          </w:p>
        </w:tc>
        <w:tc>
          <w:tcPr>
            <w:tcW w:w="0" w:type="auto"/>
            <w:vAlign w:val="center"/>
            <w:hideMark/>
          </w:tcPr>
          <w:p w14:paraId="527EFD38" w14:textId="77777777" w:rsidR="001E1ACA" w:rsidRDefault="001E1ACA" w:rsidP="00374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13</w:t>
            </w: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</w:p>
          <w:p w14:paraId="6CAB5020" w14:textId="3B9CA032" w:rsidR="00581215" w:rsidRPr="00581215" w:rsidRDefault="001E1ACA" w:rsidP="00374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374138" w:rsidRPr="003741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374138" w:rsidRPr="003741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:00</w:t>
            </w:r>
          </w:p>
        </w:tc>
        <w:tc>
          <w:tcPr>
            <w:tcW w:w="0" w:type="auto"/>
            <w:vAlign w:val="center"/>
            <w:hideMark/>
          </w:tcPr>
          <w:p w14:paraId="032DC368" w14:textId="7E3D7C7C" w:rsidR="00581215" w:rsidRPr="00911794" w:rsidRDefault="00911794" w:rsidP="003741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Сбой работы сервера провайдера</w:t>
            </w:r>
          </w:p>
        </w:tc>
        <w:tc>
          <w:tcPr>
            <w:tcW w:w="0" w:type="auto"/>
            <w:vAlign w:val="center"/>
            <w:hideMark/>
          </w:tcPr>
          <w:p w14:paraId="0DAE0FED" w14:textId="268B2309" w:rsidR="00581215" w:rsidRDefault="001E1ACA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13</w:t>
            </w: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</w:p>
          <w:p w14:paraId="69A5B1D7" w14:textId="559DB5E2" w:rsidR="00CB71CB" w:rsidRPr="00911794" w:rsidRDefault="00CB71CB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E1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1E1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:00</w:t>
            </w:r>
          </w:p>
        </w:tc>
        <w:tc>
          <w:tcPr>
            <w:tcW w:w="0" w:type="auto"/>
            <w:vAlign w:val="center"/>
            <w:hideMark/>
          </w:tcPr>
          <w:p w14:paraId="14A48589" w14:textId="38509612" w:rsidR="00581215" w:rsidRDefault="001E1ACA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13</w:t>
            </w: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58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</w:p>
          <w:p w14:paraId="06A398FD" w14:textId="5E9159DB" w:rsidR="00CB71CB" w:rsidRPr="00581215" w:rsidRDefault="00CB71CB" w:rsidP="005812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16:</w:t>
            </w:r>
            <w:r w:rsidR="001E1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:00</w:t>
            </w:r>
          </w:p>
        </w:tc>
      </w:tr>
    </w:tbl>
    <w:p w14:paraId="638B7EC0" w14:textId="7F7D7DCF" w:rsidR="00581215" w:rsidRPr="00754E54" w:rsidRDefault="00581215" w:rsidP="005812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раскрытия: </w:t>
      </w:r>
      <w:r w:rsidR="001E1AC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13</w:t>
      </w:r>
      <w:r w:rsidRPr="00581215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1E1AC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</w:t>
      </w:r>
      <w:r w:rsidRPr="00581215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E1AC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4</w:t>
      </w:r>
      <w:r w:rsidR="0075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54E54">
        <w:rPr>
          <w:rFonts w:ascii="Times New Roman" w:eastAsia="Times New Roman" w:hAnsi="Times New Roman" w:cs="Times New Roman"/>
          <w:sz w:val="24"/>
          <w:szCs w:val="24"/>
          <w:lang w:eastAsia="ru-RU"/>
        </w:rPr>
        <w:t>17:45:00</w:t>
      </w:r>
    </w:p>
    <w:p w14:paraId="798A734C" w14:textId="77777777" w:rsidR="00361515" w:rsidRDefault="00361515"/>
    <w:sectPr w:rsidR="00361515" w:rsidSect="0037413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215"/>
    <w:rsid w:val="00015532"/>
    <w:rsid w:val="001E1ACA"/>
    <w:rsid w:val="00361515"/>
    <w:rsid w:val="00374138"/>
    <w:rsid w:val="00581215"/>
    <w:rsid w:val="00754E54"/>
    <w:rsid w:val="007F6FD4"/>
    <w:rsid w:val="00911794"/>
    <w:rsid w:val="00CB71CB"/>
    <w:rsid w:val="00D81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D7D81"/>
  <w15:docId w15:val="{06C8A744-CD21-4159-B277-089A781B5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1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1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6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5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74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86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15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23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587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96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14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2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C5EC7-8DC7-43EB-B303-231646B0F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Владина Инесса</dc:creator>
  <cp:lastModifiedBy>Dmitry Kutsyr</cp:lastModifiedBy>
  <cp:revision>3</cp:revision>
  <cp:lastPrinted>2020-03-04T14:14:00Z</cp:lastPrinted>
  <dcterms:created xsi:type="dcterms:W3CDTF">2024-06-13T14:45:00Z</dcterms:created>
  <dcterms:modified xsi:type="dcterms:W3CDTF">2024-06-13T14:56:00Z</dcterms:modified>
</cp:coreProperties>
</file>